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2577F" w14:textId="77777777" w:rsidR="00742A66" w:rsidRPr="00742A66" w:rsidRDefault="00742A66" w:rsidP="00742A66">
      <w:pPr>
        <w:pStyle w:val="Titre"/>
        <w:rPr>
          <w:lang w:val="en-US"/>
        </w:rPr>
      </w:pPr>
    </w:p>
    <w:p w14:paraId="473EEE61" w14:textId="2D0337D9" w:rsidR="00EC426A" w:rsidRPr="00742A66" w:rsidRDefault="00742A66" w:rsidP="00742A66">
      <w:pPr>
        <w:pStyle w:val="Titre"/>
        <w:rPr>
          <w:lang w:val="en-US"/>
        </w:rPr>
      </w:pPr>
      <w:r w:rsidRPr="00742A66">
        <w:rPr>
          <w:lang w:val="en-US"/>
        </w:rPr>
        <w:t>Horizon Europe – Cluster 4 Industry</w:t>
      </w:r>
    </w:p>
    <w:p w14:paraId="39BE757C" w14:textId="441DC781" w:rsidR="00742A66" w:rsidRPr="00742A66" w:rsidRDefault="00742A66" w:rsidP="00742A66">
      <w:pPr>
        <w:jc w:val="center"/>
        <w:rPr>
          <w:lang w:val="en-US"/>
        </w:rPr>
      </w:pPr>
      <w:r w:rsidRPr="00742A66">
        <w:rPr>
          <w:lang w:val="en-US"/>
        </w:rPr>
        <w:t>Partner search form</w:t>
      </w:r>
    </w:p>
    <w:p w14:paraId="2C5AA72D" w14:textId="77777777" w:rsidR="00742A66" w:rsidRPr="00742A66" w:rsidRDefault="00742A66" w:rsidP="00742A66">
      <w:pPr>
        <w:jc w:val="center"/>
        <w:rPr>
          <w:lang w:val="en-US"/>
        </w:rPr>
      </w:pPr>
    </w:p>
    <w:p w14:paraId="32A200F7" w14:textId="77777777" w:rsidR="00742A66" w:rsidRPr="00742A66" w:rsidRDefault="00742A66" w:rsidP="00742A66">
      <w:pPr>
        <w:jc w:val="center"/>
        <w:rPr>
          <w:lang w:val="en-US"/>
        </w:rPr>
      </w:pPr>
    </w:p>
    <w:tbl>
      <w:tblPr>
        <w:tblStyle w:val="Grilledutableau"/>
        <w:tblW w:w="0" w:type="auto"/>
        <w:tblInd w:w="38" w:type="dxa"/>
        <w:tblLook w:val="04A0" w:firstRow="1" w:lastRow="0" w:firstColumn="1" w:lastColumn="0" w:noHBand="0" w:noVBand="1"/>
      </w:tblPr>
      <w:tblGrid>
        <w:gridCol w:w="4495"/>
        <w:gridCol w:w="4529"/>
      </w:tblGrid>
      <w:tr w:rsidR="00742A66" w:rsidRPr="00742A66" w14:paraId="249CDFC5" w14:textId="77777777" w:rsidTr="00356864">
        <w:tc>
          <w:tcPr>
            <w:tcW w:w="9212" w:type="dxa"/>
            <w:gridSpan w:val="2"/>
          </w:tcPr>
          <w:p w14:paraId="4F7A5F0A" w14:textId="50CDD19A" w:rsidR="00742A66" w:rsidRPr="00742A66" w:rsidRDefault="00742A66" w:rsidP="00742A66">
            <w:pPr>
              <w:pStyle w:val="Sansinterligne"/>
              <w:jc w:val="center"/>
              <w:rPr>
                <w:rStyle w:val="Accentuationintense"/>
                <w:lang w:val="en-US"/>
              </w:rPr>
            </w:pPr>
            <w:r w:rsidRPr="00742A66">
              <w:rPr>
                <w:rStyle w:val="Accentuationintense"/>
                <w:lang w:val="en-US"/>
              </w:rPr>
              <w:t>Contact details</w:t>
            </w:r>
          </w:p>
        </w:tc>
      </w:tr>
      <w:tr w:rsidR="00742A66" w:rsidRPr="00742A66" w14:paraId="0E54DAE3" w14:textId="77777777" w:rsidTr="00742A66">
        <w:tc>
          <w:tcPr>
            <w:tcW w:w="4606" w:type="dxa"/>
          </w:tcPr>
          <w:p w14:paraId="314159F1" w14:textId="7AB5AE68" w:rsidR="00742A66" w:rsidRPr="00742A66" w:rsidRDefault="00742A66" w:rsidP="00742A66">
            <w:pPr>
              <w:rPr>
                <w:lang w:val="en-US"/>
              </w:rPr>
            </w:pPr>
            <w:r w:rsidRPr="00742A66">
              <w:rPr>
                <w:lang w:val="en-US"/>
              </w:rPr>
              <w:t>Organization</w:t>
            </w:r>
          </w:p>
        </w:tc>
        <w:tc>
          <w:tcPr>
            <w:tcW w:w="4606" w:type="dxa"/>
          </w:tcPr>
          <w:p w14:paraId="33243011" w14:textId="659B3092" w:rsidR="00742A66" w:rsidRPr="00742A66" w:rsidRDefault="00FF2B2D" w:rsidP="00742A66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Axel’One</w:t>
            </w:r>
            <w:proofErr w:type="spellEnd"/>
          </w:p>
        </w:tc>
      </w:tr>
      <w:tr w:rsidR="00742A66" w:rsidRPr="00742A66" w14:paraId="50B4E6DB" w14:textId="77777777" w:rsidTr="00742A66">
        <w:tc>
          <w:tcPr>
            <w:tcW w:w="4606" w:type="dxa"/>
          </w:tcPr>
          <w:p w14:paraId="685E00B7" w14:textId="2FB336DD" w:rsidR="00742A66" w:rsidRPr="00742A66" w:rsidRDefault="00742A66" w:rsidP="00742A66">
            <w:pPr>
              <w:rPr>
                <w:lang w:val="en-US"/>
              </w:rPr>
            </w:pPr>
            <w:r w:rsidRPr="00742A66">
              <w:rPr>
                <w:lang w:val="en-US"/>
              </w:rPr>
              <w:t>Contact person</w:t>
            </w:r>
          </w:p>
        </w:tc>
        <w:tc>
          <w:tcPr>
            <w:tcW w:w="4606" w:type="dxa"/>
          </w:tcPr>
          <w:p w14:paraId="794E6CE8" w14:textId="44FD3569" w:rsidR="00742A66" w:rsidRPr="00742A66" w:rsidRDefault="00FF2B2D" w:rsidP="00742A66">
            <w:pPr>
              <w:rPr>
                <w:lang w:val="en-US"/>
              </w:rPr>
            </w:pPr>
            <w:r>
              <w:rPr>
                <w:lang w:val="en-US"/>
              </w:rPr>
              <w:t xml:space="preserve">Myriam </w:t>
            </w:r>
            <w:proofErr w:type="spellStart"/>
            <w:r>
              <w:rPr>
                <w:lang w:val="en-US"/>
              </w:rPr>
              <w:t>Protière</w:t>
            </w:r>
            <w:proofErr w:type="spellEnd"/>
          </w:p>
        </w:tc>
      </w:tr>
      <w:tr w:rsidR="00742A66" w:rsidRPr="00742A66" w14:paraId="0E9E6292" w14:textId="77777777" w:rsidTr="00742A66">
        <w:tc>
          <w:tcPr>
            <w:tcW w:w="4606" w:type="dxa"/>
          </w:tcPr>
          <w:p w14:paraId="47095306" w14:textId="6481CEC7" w:rsidR="00742A66" w:rsidRPr="00742A66" w:rsidRDefault="00742A66" w:rsidP="00742A66">
            <w:pPr>
              <w:rPr>
                <w:lang w:val="en-US"/>
              </w:rPr>
            </w:pPr>
            <w:r w:rsidRPr="00742A66">
              <w:rPr>
                <w:lang w:val="en-US"/>
              </w:rPr>
              <w:t>Phone</w:t>
            </w:r>
          </w:p>
        </w:tc>
        <w:tc>
          <w:tcPr>
            <w:tcW w:w="4606" w:type="dxa"/>
          </w:tcPr>
          <w:p w14:paraId="4BC2E37F" w14:textId="1FBB73FC" w:rsidR="00742A66" w:rsidRPr="00742A66" w:rsidRDefault="00FF2B2D" w:rsidP="00742A66">
            <w:pPr>
              <w:rPr>
                <w:lang w:val="en-US"/>
              </w:rPr>
            </w:pPr>
            <w:r>
              <w:rPr>
                <w:lang w:val="en-US"/>
              </w:rPr>
              <w:t>00 33 6 13 70 59 50</w:t>
            </w:r>
          </w:p>
        </w:tc>
      </w:tr>
      <w:tr w:rsidR="00742A66" w:rsidRPr="00FF2B2D" w14:paraId="08FE6284" w14:textId="77777777" w:rsidTr="00742A66">
        <w:tc>
          <w:tcPr>
            <w:tcW w:w="4606" w:type="dxa"/>
          </w:tcPr>
          <w:p w14:paraId="6D382FF0" w14:textId="37C5EE2C" w:rsidR="00742A66" w:rsidRPr="00742A66" w:rsidRDefault="00742A66" w:rsidP="00742A66">
            <w:pPr>
              <w:rPr>
                <w:lang w:val="en-US"/>
              </w:rPr>
            </w:pPr>
            <w:r w:rsidRPr="00742A66">
              <w:rPr>
                <w:lang w:val="en-US"/>
              </w:rPr>
              <w:t>Email</w:t>
            </w:r>
          </w:p>
        </w:tc>
        <w:tc>
          <w:tcPr>
            <w:tcW w:w="4606" w:type="dxa"/>
          </w:tcPr>
          <w:p w14:paraId="1F93ED2C" w14:textId="0E465741" w:rsidR="00742A66" w:rsidRPr="00742A66" w:rsidRDefault="00FF2B2D" w:rsidP="00742A66">
            <w:pPr>
              <w:rPr>
                <w:lang w:val="en-US"/>
              </w:rPr>
            </w:pPr>
            <w:hyperlink r:id="rId10" w:history="1">
              <w:r w:rsidRPr="00261CA7">
                <w:rPr>
                  <w:rStyle w:val="Lienhypertexte"/>
                  <w:lang w:val="en-US"/>
                </w:rPr>
                <w:t>Myriam.protiere@axel-one.com</w:t>
              </w:r>
            </w:hyperlink>
            <w:r>
              <w:rPr>
                <w:lang w:val="en-US"/>
              </w:rPr>
              <w:t xml:space="preserve"> </w:t>
            </w:r>
          </w:p>
        </w:tc>
      </w:tr>
    </w:tbl>
    <w:p w14:paraId="3C6B70CB" w14:textId="77777777" w:rsidR="00742A66" w:rsidRPr="00742A66" w:rsidRDefault="00742A66" w:rsidP="00742A66">
      <w:pPr>
        <w:rPr>
          <w:lang w:val="en-US"/>
        </w:rPr>
      </w:pPr>
    </w:p>
    <w:p w14:paraId="4DC7C1DD" w14:textId="77777777" w:rsidR="00742A66" w:rsidRPr="00742A66" w:rsidRDefault="00742A66" w:rsidP="00742A66">
      <w:pPr>
        <w:rPr>
          <w:lang w:val="en-US"/>
        </w:rPr>
      </w:pPr>
    </w:p>
    <w:tbl>
      <w:tblPr>
        <w:tblStyle w:val="Grilledutableau"/>
        <w:tblW w:w="0" w:type="auto"/>
        <w:tblInd w:w="38" w:type="dxa"/>
        <w:tblLook w:val="04A0" w:firstRow="1" w:lastRow="0" w:firstColumn="1" w:lastColumn="0" w:noHBand="0" w:noVBand="1"/>
      </w:tblPr>
      <w:tblGrid>
        <w:gridCol w:w="4463"/>
        <w:gridCol w:w="4561"/>
      </w:tblGrid>
      <w:tr w:rsidR="00742A66" w:rsidRPr="00742A66" w14:paraId="2CFD669D" w14:textId="77777777" w:rsidTr="00AF2F2E">
        <w:tc>
          <w:tcPr>
            <w:tcW w:w="9212" w:type="dxa"/>
            <w:gridSpan w:val="2"/>
          </w:tcPr>
          <w:p w14:paraId="1D825B83" w14:textId="3758ED36" w:rsidR="00742A66" w:rsidRPr="00742A66" w:rsidRDefault="00742A66" w:rsidP="00742A66">
            <w:pPr>
              <w:jc w:val="center"/>
              <w:rPr>
                <w:lang w:val="en-US"/>
              </w:rPr>
            </w:pPr>
            <w:r w:rsidRPr="00742A66">
              <w:rPr>
                <w:rStyle w:val="Accentuationintense"/>
                <w:lang w:val="en-US"/>
              </w:rPr>
              <w:t>Organization</w:t>
            </w:r>
          </w:p>
        </w:tc>
      </w:tr>
      <w:tr w:rsidR="00742A66" w:rsidRPr="00BD0434" w14:paraId="63731ED3" w14:textId="77777777" w:rsidTr="00742A66">
        <w:tc>
          <w:tcPr>
            <w:tcW w:w="4606" w:type="dxa"/>
          </w:tcPr>
          <w:p w14:paraId="10566D74" w14:textId="17B63385" w:rsidR="00742A66" w:rsidRPr="00742A66" w:rsidRDefault="00742A66" w:rsidP="00742A66">
            <w:pPr>
              <w:rPr>
                <w:lang w:val="en-US"/>
              </w:rPr>
            </w:pPr>
            <w:r w:rsidRPr="00742A66">
              <w:rPr>
                <w:lang w:val="en-US"/>
              </w:rPr>
              <w:t>Description of your activity</w:t>
            </w:r>
          </w:p>
        </w:tc>
        <w:tc>
          <w:tcPr>
            <w:tcW w:w="4606" w:type="dxa"/>
          </w:tcPr>
          <w:p w14:paraId="7EF98785" w14:textId="4F9A97CF" w:rsidR="00BD0434" w:rsidRDefault="00BD0434" w:rsidP="00BD0434">
            <w:pPr>
              <w:pStyle w:val="Sansinterligne"/>
              <w:jc w:val="both"/>
              <w:rPr>
                <w:rFonts w:cstheme="minorHAnsi"/>
                <w:color w:val="2F283A"/>
                <w:lang w:val="en-US" w:eastAsia="fr-FR"/>
              </w:rPr>
            </w:pPr>
            <w:proofErr w:type="spellStart"/>
            <w:r w:rsidRPr="0089698B">
              <w:rPr>
                <w:lang w:val="en-GB"/>
              </w:rPr>
              <w:t>Axel’One</w:t>
            </w:r>
            <w:proofErr w:type="spellEnd"/>
            <w:r w:rsidRPr="0089698B">
              <w:rPr>
                <w:lang w:val="en-GB"/>
              </w:rPr>
              <w:t xml:space="preserve"> is the French collaborative innovation platform in the Chemistry and Environment sector created in 2011 and dedicated to smart processes and innovative materials. </w:t>
            </w:r>
            <w:r w:rsidRPr="0089698B">
              <w:rPr>
                <w:rFonts w:cstheme="minorHAnsi"/>
                <w:color w:val="2F283A"/>
                <w:lang w:val="en-US" w:eastAsia="fr-FR"/>
              </w:rPr>
              <w:t xml:space="preserve">The platform offers access to </w:t>
            </w:r>
            <w:r>
              <w:rPr>
                <w:rFonts w:cstheme="minorHAnsi"/>
                <w:color w:val="2F283A"/>
                <w:lang w:val="en-US" w:eastAsia="fr-FR"/>
              </w:rPr>
              <w:t>50</w:t>
            </w:r>
            <w:r w:rsidRPr="0089698B">
              <w:rPr>
                <w:rFonts w:cstheme="minorHAnsi"/>
                <w:color w:val="2F283A"/>
                <w:lang w:val="en-US" w:eastAsia="fr-FR"/>
              </w:rPr>
              <w:t xml:space="preserve"> M€ shared tools from </w:t>
            </w:r>
            <w:r w:rsidRPr="0089698B">
              <w:rPr>
                <w:rFonts w:cstheme="minorHAnsi"/>
                <w:color w:val="2F283A"/>
                <w:lang w:val="en-US"/>
              </w:rPr>
              <w:t>basic research to pre-industrial stage</w:t>
            </w:r>
            <w:r w:rsidRPr="0089698B">
              <w:rPr>
                <w:rFonts w:cstheme="minorHAnsi"/>
                <w:color w:val="2F283A"/>
                <w:lang w:val="en-US" w:eastAsia="fr-FR"/>
              </w:rPr>
              <w:t xml:space="preserve"> (from TRL 3 to 7) in the field of advanced materials and polymers, smart processes, on-line analysis, digital solutions and catalysis.</w:t>
            </w:r>
          </w:p>
          <w:p w14:paraId="4B7A7AB2" w14:textId="77777777" w:rsidR="00BD0434" w:rsidRPr="0089698B" w:rsidRDefault="00BD0434" w:rsidP="00BD0434">
            <w:pPr>
              <w:pStyle w:val="Sansinterligne"/>
              <w:jc w:val="both"/>
              <w:rPr>
                <w:lang w:val="en-GB"/>
              </w:rPr>
            </w:pPr>
          </w:p>
          <w:p w14:paraId="40549F6B" w14:textId="4160E003" w:rsidR="00BD0434" w:rsidRPr="0089698B" w:rsidRDefault="00BD0434" w:rsidP="00BD0434">
            <w:pPr>
              <w:pStyle w:val="Sansinterligne"/>
              <w:jc w:val="both"/>
              <w:rPr>
                <w:color w:val="A02B93" w:themeColor="accent5"/>
                <w:u w:val="single"/>
                <w:lang w:val="en-GB"/>
              </w:rPr>
            </w:pPr>
            <w:r w:rsidRPr="0089698B">
              <w:rPr>
                <w:lang w:val="en-GB"/>
              </w:rPr>
              <w:t xml:space="preserve">We </w:t>
            </w:r>
            <w:r>
              <w:rPr>
                <w:lang w:val="en-GB"/>
              </w:rPr>
              <w:t xml:space="preserve">work in the fields of </w:t>
            </w:r>
            <w:r w:rsidRPr="0089698B">
              <w:rPr>
                <w:color w:val="A02B93" w:themeColor="accent5"/>
                <w:u w:val="single"/>
                <w:lang w:val="en-GB"/>
              </w:rPr>
              <w:t>Advanced materials and polymers</w:t>
            </w:r>
            <w:r>
              <w:rPr>
                <w:color w:val="A02B93" w:themeColor="accent5"/>
                <w:u w:val="single"/>
                <w:lang w:val="en-GB"/>
              </w:rPr>
              <w:t xml:space="preserve">, </w:t>
            </w:r>
            <w:r w:rsidR="00620AC0">
              <w:rPr>
                <w:color w:val="A02B93" w:themeColor="accent5"/>
                <w:u w:val="single"/>
                <w:lang w:val="en-GB"/>
              </w:rPr>
              <w:t xml:space="preserve">processes and divided solids, including nanoporous adsorbents such as Metal-Organica Frameworks, </w:t>
            </w:r>
            <w:r>
              <w:rPr>
                <w:color w:val="A02B93" w:themeColor="accent5"/>
                <w:u w:val="single"/>
                <w:lang w:val="en-GB"/>
              </w:rPr>
              <w:t xml:space="preserve">as well as </w:t>
            </w:r>
            <w:r w:rsidRPr="0089698B">
              <w:rPr>
                <w:color w:val="A02B93" w:themeColor="accent5"/>
                <w:u w:val="single"/>
                <w:lang w:val="en-GB"/>
              </w:rPr>
              <w:t>Smart process</w:t>
            </w:r>
            <w:r>
              <w:rPr>
                <w:color w:val="A02B93" w:themeColor="accent5"/>
                <w:u w:val="single"/>
                <w:lang w:val="en-GB"/>
              </w:rPr>
              <w:t>.</w:t>
            </w:r>
          </w:p>
          <w:p w14:paraId="46FB809A" w14:textId="77777777" w:rsidR="00BD0434" w:rsidRDefault="00BD0434" w:rsidP="00BD0434">
            <w:pPr>
              <w:pStyle w:val="Sansinterligne"/>
              <w:jc w:val="both"/>
              <w:rPr>
                <w:lang w:val="en-US"/>
              </w:rPr>
            </w:pPr>
            <w:r>
              <w:rPr>
                <w:lang w:val="en-US"/>
              </w:rPr>
              <w:t>We offer tools and</w:t>
            </w:r>
            <w:r w:rsidRPr="00BD0434">
              <w:rPr>
                <w:lang w:val="en-US"/>
              </w:rPr>
              <w:t xml:space="preserve"> expertise for</w:t>
            </w:r>
            <w:r>
              <w:rPr>
                <w:lang w:val="en-US"/>
              </w:rPr>
              <w:t>:</w:t>
            </w:r>
          </w:p>
          <w:p w14:paraId="65FB00AA" w14:textId="0A4F5C6E" w:rsidR="00BD0434" w:rsidRPr="00620AC0" w:rsidRDefault="00BD0434" w:rsidP="00BD0434">
            <w:pPr>
              <w:pStyle w:val="Sansinterligne"/>
              <w:numPr>
                <w:ilvl w:val="0"/>
                <w:numId w:val="6"/>
              </w:numPr>
              <w:jc w:val="both"/>
              <w:rPr>
                <w:color w:val="A02B93" w:themeColor="accent5"/>
                <w:u w:val="single"/>
                <w:lang w:val="en-GB"/>
              </w:rPr>
            </w:pPr>
            <w:r>
              <w:rPr>
                <w:lang w:val="en-US"/>
              </w:rPr>
              <w:t>P</w:t>
            </w:r>
            <w:r w:rsidRPr="00BD0434">
              <w:rPr>
                <w:lang w:val="en-US"/>
              </w:rPr>
              <w:t xml:space="preserve">olymer-based materials synthesis, shaping and processing, going from TRL 4 to </w:t>
            </w:r>
            <w:proofErr w:type="gramStart"/>
            <w:r w:rsidRPr="00BD0434">
              <w:rPr>
                <w:lang w:val="en-US"/>
              </w:rPr>
              <w:t>7 :</w:t>
            </w:r>
            <w:proofErr w:type="gramEnd"/>
            <w:r w:rsidRPr="00BD0434">
              <w:rPr>
                <w:lang w:val="en-US"/>
              </w:rPr>
              <w:t xml:space="preserve"> transition from proof of concept to the pre-industrial demonstration stage</w:t>
            </w:r>
          </w:p>
          <w:p w14:paraId="2EDFB5A6" w14:textId="664A3B79" w:rsidR="00620AC0" w:rsidRPr="00BD0434" w:rsidRDefault="00620AC0" w:rsidP="00620AC0">
            <w:pPr>
              <w:pStyle w:val="Sansinterligne"/>
              <w:numPr>
                <w:ilvl w:val="0"/>
                <w:numId w:val="6"/>
              </w:numPr>
              <w:jc w:val="both"/>
              <w:rPr>
                <w:color w:val="A02B93" w:themeColor="accent5"/>
                <w:u w:val="single"/>
                <w:lang w:val="en-GB"/>
              </w:rPr>
            </w:pPr>
            <w:r>
              <w:rPr>
                <w:lang w:val="en-US"/>
              </w:rPr>
              <w:t>Porous materials and catalysts</w:t>
            </w:r>
            <w:r w:rsidRPr="00BD0434">
              <w:rPr>
                <w:lang w:val="en-US"/>
              </w:rPr>
              <w:t xml:space="preserve"> synthesis, shaping and processing, going from TRL 4 to </w:t>
            </w:r>
            <w:proofErr w:type="gramStart"/>
            <w:r w:rsidRPr="00BD0434">
              <w:rPr>
                <w:lang w:val="en-US"/>
              </w:rPr>
              <w:t>7 :</w:t>
            </w:r>
            <w:proofErr w:type="gramEnd"/>
            <w:r w:rsidRPr="00BD0434">
              <w:rPr>
                <w:lang w:val="en-US"/>
              </w:rPr>
              <w:t xml:space="preserve"> transition from proof of concept to the pre-industrial demonstration stage</w:t>
            </w:r>
          </w:p>
          <w:p w14:paraId="210041DE" w14:textId="3F316BA2" w:rsidR="00BD0434" w:rsidRPr="00BD0434" w:rsidRDefault="00BD0434" w:rsidP="00BD0434">
            <w:pPr>
              <w:pStyle w:val="Sansinterligne"/>
              <w:numPr>
                <w:ilvl w:val="0"/>
                <w:numId w:val="6"/>
              </w:numPr>
              <w:jc w:val="both"/>
              <w:rPr>
                <w:color w:val="A02B93" w:themeColor="accent5"/>
                <w:u w:val="single"/>
                <w:lang w:val="en-GB"/>
              </w:rPr>
            </w:pPr>
            <w:r w:rsidRPr="00BD0434">
              <w:rPr>
                <w:lang w:val="en-GB"/>
              </w:rPr>
              <w:t xml:space="preserve">Development of tailor-made solutions for real-time process online analysis, </w:t>
            </w:r>
            <w:r w:rsidRPr="00BD0434">
              <w:rPr>
                <w:lang w:val="en-GB"/>
              </w:rPr>
              <w:lastRenderedPageBreak/>
              <w:t xml:space="preserve">online monitoring and control using spectroscopic techniques (GC, µGC, UHPLC, GPC, Raman, NMR, IR, NIR, fluorimetry…). </w:t>
            </w:r>
          </w:p>
          <w:p w14:paraId="3025893A" w14:textId="77777777" w:rsidR="00BD0434" w:rsidRPr="00BD0434" w:rsidRDefault="00BD0434" w:rsidP="00BD0434">
            <w:pPr>
              <w:pStyle w:val="Sansinterligne"/>
              <w:jc w:val="both"/>
              <w:rPr>
                <w:color w:val="A02B93" w:themeColor="accent5"/>
                <w:u w:val="single"/>
                <w:lang w:val="en-GB"/>
              </w:rPr>
            </w:pPr>
          </w:p>
          <w:p w14:paraId="2FF0FF72" w14:textId="7EB74F6D" w:rsidR="00BD0434" w:rsidRPr="0089698B" w:rsidRDefault="00BD0434" w:rsidP="00BD0434">
            <w:pPr>
              <w:pStyle w:val="Sansinterligne"/>
              <w:jc w:val="both"/>
              <w:rPr>
                <w:color w:val="A02B93" w:themeColor="accent5"/>
                <w:u w:val="single"/>
                <w:lang w:val="en-GB"/>
              </w:rPr>
            </w:pPr>
            <w:r>
              <w:rPr>
                <w:color w:val="A02B93" w:themeColor="accent5"/>
                <w:u w:val="single"/>
                <w:lang w:val="en-GB"/>
              </w:rPr>
              <w:t xml:space="preserve">We have access to </w:t>
            </w:r>
            <w:proofErr w:type="gramStart"/>
            <w:r>
              <w:rPr>
                <w:color w:val="A02B93" w:themeColor="accent5"/>
                <w:u w:val="single"/>
                <w:lang w:val="en-GB"/>
              </w:rPr>
              <w:t>a large number of</w:t>
            </w:r>
            <w:proofErr w:type="gramEnd"/>
            <w:r w:rsidRPr="0089698B">
              <w:rPr>
                <w:color w:val="A02B93" w:themeColor="accent5"/>
                <w:u w:val="single"/>
                <w:lang w:val="en-GB"/>
              </w:rPr>
              <w:t xml:space="preserve"> pilot lines and tools</w:t>
            </w:r>
            <w:r>
              <w:rPr>
                <w:color w:val="A02B93" w:themeColor="accent5"/>
                <w:u w:val="single"/>
                <w:lang w:val="en-GB"/>
              </w:rPr>
              <w:t xml:space="preserve"> (</w:t>
            </w:r>
            <w:r w:rsidRPr="00BD0434">
              <w:rPr>
                <w:color w:val="A02B93" w:themeColor="accent5"/>
                <w:u w:val="single"/>
                <w:lang w:val="en-GB"/>
              </w:rPr>
              <w:t>https://axel-one.com/en/shared-tools-catalog/</w:t>
            </w:r>
            <w:r>
              <w:rPr>
                <w:color w:val="A02B93" w:themeColor="accent5"/>
                <w:u w:val="single"/>
                <w:lang w:val="en-GB"/>
              </w:rPr>
              <w:t>):</w:t>
            </w:r>
          </w:p>
          <w:p w14:paraId="4B848B36" w14:textId="77777777" w:rsidR="00BD0434" w:rsidRPr="0089698B" w:rsidRDefault="00BD0434" w:rsidP="00BD0434">
            <w:pPr>
              <w:pStyle w:val="Sansinterligne"/>
              <w:jc w:val="both"/>
              <w:rPr>
                <w:b/>
                <w:bCs/>
                <w:lang w:val="en-US"/>
              </w:rPr>
            </w:pPr>
            <w:r w:rsidRPr="0089698B">
              <w:rPr>
                <w:b/>
                <w:bCs/>
                <w:lang w:val="en-US"/>
              </w:rPr>
              <w:t>Synthesis and transformation of advanced materials pilot lines (from 10 g to 50 kg</w:t>
            </w:r>
            <w:proofErr w:type="gramStart"/>
            <w:r w:rsidRPr="0089698B">
              <w:rPr>
                <w:b/>
                <w:bCs/>
                <w:lang w:val="en-US"/>
              </w:rPr>
              <w:t>) :</w:t>
            </w:r>
            <w:proofErr w:type="gramEnd"/>
          </w:p>
          <w:p w14:paraId="36DD6571" w14:textId="77777777" w:rsidR="00BD0434" w:rsidRPr="0089698B" w:rsidRDefault="00BD0434" w:rsidP="00BD0434">
            <w:pPr>
              <w:pStyle w:val="Sansinterligne"/>
              <w:numPr>
                <w:ilvl w:val="0"/>
                <w:numId w:val="2"/>
              </w:numPr>
              <w:jc w:val="both"/>
              <w:rPr>
                <w:lang w:val="en-US"/>
              </w:rPr>
            </w:pPr>
            <w:r w:rsidRPr="0089698B">
              <w:rPr>
                <w:b/>
                <w:bCs/>
                <w:lang w:val="en-US"/>
              </w:rPr>
              <w:t>Polymer synthesis</w:t>
            </w:r>
            <w:r w:rsidRPr="0089698B">
              <w:rPr>
                <w:lang w:val="en-US"/>
              </w:rPr>
              <w:t> (Synthesis by polycondensation, reactive extrusion, extrusion, injection molding, compression, coating on soft supports, 3D printing)</w:t>
            </w:r>
          </w:p>
          <w:p w14:paraId="66897D2F" w14:textId="77777777" w:rsidR="00BD0434" w:rsidRPr="0089698B" w:rsidRDefault="00BD0434" w:rsidP="00BD0434">
            <w:pPr>
              <w:pStyle w:val="Sansinterligne"/>
              <w:numPr>
                <w:ilvl w:val="0"/>
                <w:numId w:val="2"/>
              </w:numPr>
              <w:jc w:val="both"/>
              <w:rPr>
                <w:lang w:val="en-US"/>
              </w:rPr>
            </w:pPr>
            <w:r w:rsidRPr="0089698B">
              <w:rPr>
                <w:b/>
                <w:bCs/>
                <w:lang w:val="en-US"/>
              </w:rPr>
              <w:t>Characterization of materials</w:t>
            </w:r>
            <w:r w:rsidRPr="0089698B">
              <w:rPr>
                <w:lang w:val="en-US"/>
              </w:rPr>
              <w:t xml:space="preserve"> (Mechanical characterization, composition analysis and chemical structure, </w:t>
            </w:r>
            <w:proofErr w:type="spellStart"/>
            <w:r w:rsidRPr="0089698B">
              <w:rPr>
                <w:lang w:val="en-US"/>
              </w:rPr>
              <w:t>Physico</w:t>
            </w:r>
            <w:proofErr w:type="spellEnd"/>
            <w:r w:rsidRPr="0089698B">
              <w:rPr>
                <w:lang w:val="en-US"/>
              </w:rPr>
              <w:t>-Chemical characterization)</w:t>
            </w:r>
          </w:p>
          <w:p w14:paraId="43946BCF" w14:textId="77777777" w:rsidR="00BD0434" w:rsidRPr="0089698B" w:rsidRDefault="00BD0434" w:rsidP="00BD0434">
            <w:pPr>
              <w:pStyle w:val="Sansinterligne"/>
              <w:numPr>
                <w:ilvl w:val="0"/>
                <w:numId w:val="2"/>
              </w:numPr>
              <w:jc w:val="both"/>
              <w:rPr>
                <w:lang w:val="en-US"/>
              </w:rPr>
            </w:pPr>
            <w:r w:rsidRPr="0089698B">
              <w:rPr>
                <w:b/>
                <w:bCs/>
                <w:lang w:val="en-US"/>
              </w:rPr>
              <w:t>Material modeling</w:t>
            </w:r>
            <w:r w:rsidRPr="0089698B">
              <w:rPr>
                <w:lang w:val="en-US"/>
              </w:rPr>
              <w:t> (Behavioral Simulation)</w:t>
            </w:r>
          </w:p>
          <w:p w14:paraId="2FF8C814" w14:textId="77777777" w:rsidR="00BD0434" w:rsidRPr="0089698B" w:rsidRDefault="00BD0434" w:rsidP="00BD0434">
            <w:pPr>
              <w:pStyle w:val="Sansinterligne"/>
              <w:jc w:val="both"/>
              <w:rPr>
                <w:lang w:val="en-US"/>
              </w:rPr>
            </w:pPr>
          </w:p>
          <w:p w14:paraId="762085F9" w14:textId="77777777" w:rsidR="00BD0434" w:rsidRPr="0089698B" w:rsidRDefault="00BD0434" w:rsidP="00BD0434">
            <w:pPr>
              <w:pStyle w:val="Sansinterligne"/>
              <w:jc w:val="both"/>
              <w:rPr>
                <w:b/>
                <w:bCs/>
                <w:lang w:val="en-US"/>
              </w:rPr>
            </w:pPr>
            <w:r w:rsidRPr="0089698B">
              <w:rPr>
                <w:b/>
                <w:bCs/>
                <w:lang w:val="en-US"/>
              </w:rPr>
              <w:t xml:space="preserve">Smart Process technology pilot lines and </w:t>
            </w:r>
            <w:proofErr w:type="gramStart"/>
            <w:r w:rsidRPr="0089698B">
              <w:rPr>
                <w:b/>
                <w:bCs/>
                <w:lang w:val="en-US"/>
              </w:rPr>
              <w:t>tools :</w:t>
            </w:r>
            <w:proofErr w:type="gramEnd"/>
            <w:r w:rsidRPr="0089698B">
              <w:rPr>
                <w:b/>
                <w:bCs/>
                <w:lang w:val="en-US"/>
              </w:rPr>
              <w:t xml:space="preserve"> </w:t>
            </w:r>
          </w:p>
          <w:p w14:paraId="58C09213" w14:textId="77777777" w:rsidR="00BD0434" w:rsidRPr="0089698B" w:rsidRDefault="00BD0434" w:rsidP="00BD0434">
            <w:pPr>
              <w:pStyle w:val="Sansinterligne"/>
              <w:numPr>
                <w:ilvl w:val="0"/>
                <w:numId w:val="3"/>
              </w:numPr>
              <w:jc w:val="both"/>
              <w:rPr>
                <w:lang w:val="en-US"/>
              </w:rPr>
            </w:pPr>
            <w:r w:rsidRPr="0089698B">
              <w:rPr>
                <w:b/>
                <w:bCs/>
                <w:lang w:val="en-US"/>
              </w:rPr>
              <w:t>Online Industrial Analysis</w:t>
            </w:r>
            <w:r w:rsidRPr="0089698B">
              <w:rPr>
                <w:lang w:val="en-US"/>
              </w:rPr>
              <w:t> </w:t>
            </w:r>
            <w:r w:rsidRPr="0089698B">
              <w:rPr>
                <w:b/>
                <w:bCs/>
                <w:lang w:val="en-US"/>
              </w:rPr>
              <w:t>and process monitoring</w:t>
            </w:r>
            <w:r w:rsidRPr="0089698B">
              <w:rPr>
                <w:lang w:val="en-US"/>
              </w:rPr>
              <w:t xml:space="preserve"> (Liquid &amp; gas experimentation benches, online separative techniques, online spectral techniques, physical and </w:t>
            </w:r>
            <w:proofErr w:type="spellStart"/>
            <w:r w:rsidRPr="0089698B">
              <w:rPr>
                <w:lang w:val="en-US"/>
              </w:rPr>
              <w:t>physico</w:t>
            </w:r>
            <w:proofErr w:type="spellEnd"/>
            <w:r w:rsidRPr="0089698B">
              <w:rPr>
                <w:lang w:val="en-US"/>
              </w:rPr>
              <w:t>-chemical sensors, online rheology, instrumented corrosion bench)</w:t>
            </w:r>
          </w:p>
          <w:p w14:paraId="6EB0BD0A" w14:textId="77777777" w:rsidR="00BD0434" w:rsidRPr="0089698B" w:rsidRDefault="00BD0434" w:rsidP="00BD0434">
            <w:pPr>
              <w:pStyle w:val="Sansinterligne"/>
              <w:numPr>
                <w:ilvl w:val="0"/>
                <w:numId w:val="3"/>
              </w:numPr>
              <w:jc w:val="both"/>
              <w:rPr>
                <w:lang w:val="en-US"/>
              </w:rPr>
            </w:pPr>
            <w:r w:rsidRPr="0089698B">
              <w:rPr>
                <w:b/>
                <w:bCs/>
                <w:lang w:val="en-US"/>
              </w:rPr>
              <w:t>Digital solutions and simulation</w:t>
            </w:r>
            <w:r w:rsidRPr="0089698B">
              <w:rPr>
                <w:lang w:val="en-US"/>
              </w:rPr>
              <w:t> (Chemometrics, data processing and fusion, advanced process control, mechanical numerical simulation CFD)</w:t>
            </w:r>
          </w:p>
          <w:p w14:paraId="0D51162E" w14:textId="77777777" w:rsidR="00BD0434" w:rsidRPr="0089698B" w:rsidRDefault="00BD0434" w:rsidP="00BD0434">
            <w:pPr>
              <w:pStyle w:val="Sansinterligne"/>
              <w:jc w:val="both"/>
              <w:rPr>
                <w:lang w:val="en-US"/>
              </w:rPr>
            </w:pPr>
          </w:p>
          <w:p w14:paraId="7ACCABC3" w14:textId="77777777" w:rsidR="00BD0434" w:rsidRPr="0089698B" w:rsidRDefault="00BD0434" w:rsidP="00BD0434">
            <w:pPr>
              <w:pStyle w:val="Sansinterligne"/>
              <w:jc w:val="both"/>
              <w:rPr>
                <w:b/>
                <w:bCs/>
                <w:lang w:val="en-US"/>
              </w:rPr>
            </w:pPr>
            <w:r w:rsidRPr="0089698B">
              <w:rPr>
                <w:b/>
                <w:bCs/>
                <w:lang w:val="en-US"/>
              </w:rPr>
              <w:t>Solids and Industrial catalysis pilot lines (from 10 g to 50 kg):</w:t>
            </w:r>
          </w:p>
          <w:p w14:paraId="18E65BDE" w14:textId="77777777" w:rsidR="00BD0434" w:rsidRPr="0089698B" w:rsidRDefault="00BD0434" w:rsidP="00BD0434">
            <w:pPr>
              <w:pStyle w:val="Sansinterligne"/>
              <w:numPr>
                <w:ilvl w:val="0"/>
                <w:numId w:val="4"/>
              </w:numPr>
              <w:jc w:val="both"/>
              <w:rPr>
                <w:lang w:val="en-US"/>
              </w:rPr>
            </w:pPr>
            <w:r w:rsidRPr="0089698B">
              <w:rPr>
                <w:b/>
                <w:bCs/>
                <w:lang w:val="en-US"/>
              </w:rPr>
              <w:t>Synthesis Line </w:t>
            </w:r>
            <w:r w:rsidRPr="0089698B">
              <w:rPr>
                <w:lang w:val="en-US"/>
              </w:rPr>
              <w:t>(ligands synthesis, mineral synthesis, grafting)</w:t>
            </w:r>
          </w:p>
          <w:p w14:paraId="585F0939" w14:textId="77777777" w:rsidR="00BD0434" w:rsidRPr="0089698B" w:rsidRDefault="00BD0434" w:rsidP="00BD0434">
            <w:pPr>
              <w:pStyle w:val="Sansinterligne"/>
              <w:numPr>
                <w:ilvl w:val="0"/>
                <w:numId w:val="4"/>
              </w:numPr>
              <w:jc w:val="both"/>
              <w:rPr>
                <w:lang w:val="en-US"/>
              </w:rPr>
            </w:pPr>
            <w:r w:rsidRPr="0089698B">
              <w:rPr>
                <w:b/>
                <w:bCs/>
                <w:lang w:val="en-US"/>
              </w:rPr>
              <w:t>Shaping Line</w:t>
            </w:r>
            <w:r w:rsidRPr="0089698B">
              <w:rPr>
                <w:lang w:val="en-US"/>
              </w:rPr>
              <w:t> (spray dryer, single screw extrusion, reactive extrusion, pelleting</w:t>
            </w:r>
            <w:proofErr w:type="gramStart"/>
            <w:r w:rsidRPr="0089698B">
              <w:rPr>
                <w:lang w:val="en-US"/>
              </w:rPr>
              <w:t>);</w:t>
            </w:r>
            <w:proofErr w:type="gramEnd"/>
          </w:p>
          <w:p w14:paraId="50F1A4AD" w14:textId="77777777" w:rsidR="00BD0434" w:rsidRPr="0089698B" w:rsidRDefault="00BD0434" w:rsidP="00BD0434">
            <w:pPr>
              <w:pStyle w:val="Sansinterligne"/>
              <w:numPr>
                <w:ilvl w:val="0"/>
                <w:numId w:val="4"/>
              </w:numPr>
              <w:jc w:val="both"/>
              <w:rPr>
                <w:lang w:val="en-US"/>
              </w:rPr>
            </w:pPr>
            <w:r w:rsidRPr="0089698B">
              <w:rPr>
                <w:b/>
                <w:bCs/>
                <w:lang w:val="en-US"/>
              </w:rPr>
              <w:t>Thermal Treatment Line</w:t>
            </w:r>
            <w:r w:rsidRPr="0089698B">
              <w:rPr>
                <w:lang w:val="en-US"/>
              </w:rPr>
              <w:t xml:space="preserve"> (activation, calcination)</w:t>
            </w:r>
          </w:p>
          <w:p w14:paraId="5EB1BB81" w14:textId="6E3DC955" w:rsidR="00742A66" w:rsidRPr="00620AC0" w:rsidRDefault="00BD0434" w:rsidP="00742A66">
            <w:pPr>
              <w:pStyle w:val="Sansinterligne"/>
              <w:numPr>
                <w:ilvl w:val="0"/>
                <w:numId w:val="4"/>
              </w:numPr>
              <w:jc w:val="both"/>
              <w:rPr>
                <w:lang w:val="en-US"/>
              </w:rPr>
            </w:pPr>
            <w:r w:rsidRPr="0089698B">
              <w:rPr>
                <w:b/>
                <w:bCs/>
                <w:lang w:val="en-US"/>
              </w:rPr>
              <w:t>Catalytic test units</w:t>
            </w:r>
            <w:r w:rsidRPr="0089698B">
              <w:rPr>
                <w:lang w:val="en-US"/>
              </w:rPr>
              <w:t xml:space="preserve"> (medium throughput catalytic test units)</w:t>
            </w:r>
          </w:p>
        </w:tc>
      </w:tr>
      <w:tr w:rsidR="00742A66" w:rsidRPr="00742A66" w14:paraId="53762328" w14:textId="77777777" w:rsidTr="00742A66">
        <w:tc>
          <w:tcPr>
            <w:tcW w:w="4606" w:type="dxa"/>
          </w:tcPr>
          <w:p w14:paraId="5272721F" w14:textId="75649C2D" w:rsidR="00742A66" w:rsidRPr="00742A66" w:rsidRDefault="00742A66" w:rsidP="00742A66">
            <w:pPr>
              <w:rPr>
                <w:lang w:val="en-US"/>
              </w:rPr>
            </w:pPr>
            <w:r w:rsidRPr="00742A66">
              <w:rPr>
                <w:lang w:val="en-US"/>
              </w:rPr>
              <w:lastRenderedPageBreak/>
              <w:t>Type of organization</w:t>
            </w:r>
          </w:p>
        </w:tc>
        <w:tc>
          <w:tcPr>
            <w:tcW w:w="4606" w:type="dxa"/>
          </w:tcPr>
          <w:p w14:paraId="75C2FC24" w14:textId="77777777" w:rsidR="00742A66" w:rsidRPr="00742A66" w:rsidRDefault="00742A66" w:rsidP="00742A66">
            <w:pPr>
              <w:rPr>
                <w:lang w:val="en-US"/>
              </w:rPr>
            </w:pPr>
          </w:p>
          <w:p w14:paraId="15F4566E" w14:textId="7CE6336A" w:rsidR="00742A66" w:rsidRPr="00742A66" w:rsidRDefault="00FF2B2D" w:rsidP="00742A66">
            <w:pPr>
              <w:rPr>
                <w:lang w:val="en-US"/>
              </w:rPr>
            </w:pPr>
            <w:r>
              <w:rPr>
                <w:lang w:val="en-US"/>
              </w:rPr>
              <w:t>Non-profit association</w:t>
            </w:r>
          </w:p>
          <w:p w14:paraId="0B90F791" w14:textId="77777777" w:rsidR="00742A66" w:rsidRPr="00742A66" w:rsidRDefault="00742A66" w:rsidP="00742A66">
            <w:pPr>
              <w:rPr>
                <w:lang w:val="en-US"/>
              </w:rPr>
            </w:pPr>
          </w:p>
        </w:tc>
      </w:tr>
      <w:tr w:rsidR="00742A66" w:rsidRPr="00BD0434" w14:paraId="7EEE7136" w14:textId="77777777" w:rsidTr="00742A66">
        <w:tc>
          <w:tcPr>
            <w:tcW w:w="4606" w:type="dxa"/>
          </w:tcPr>
          <w:p w14:paraId="762F992F" w14:textId="617B2B88" w:rsidR="00742A66" w:rsidRPr="00742A66" w:rsidRDefault="00742A66" w:rsidP="00742A66">
            <w:pPr>
              <w:rPr>
                <w:lang w:val="en-US"/>
              </w:rPr>
            </w:pPr>
            <w:r w:rsidRPr="00742A66">
              <w:rPr>
                <w:lang w:val="en-US"/>
              </w:rPr>
              <w:t>Experience regarding participation in an EU funded project</w:t>
            </w:r>
          </w:p>
        </w:tc>
        <w:tc>
          <w:tcPr>
            <w:tcW w:w="4606" w:type="dxa"/>
          </w:tcPr>
          <w:p w14:paraId="13ED5487" w14:textId="77777777" w:rsidR="00742A66" w:rsidRPr="00742A66" w:rsidRDefault="00742A66" w:rsidP="00742A66">
            <w:pPr>
              <w:rPr>
                <w:lang w:val="en-US"/>
              </w:rPr>
            </w:pPr>
          </w:p>
          <w:p w14:paraId="2A557A0D" w14:textId="77777777" w:rsidR="00BD0434" w:rsidRDefault="00BD0434" w:rsidP="00742A66">
            <w:pPr>
              <w:rPr>
                <w:lang w:val="en-GB"/>
              </w:rPr>
            </w:pPr>
            <w:r w:rsidRPr="00BD0434">
              <w:rPr>
                <w:lang w:val="en-GB"/>
              </w:rPr>
              <w:t>Participation in several EU projects</w:t>
            </w:r>
          </w:p>
          <w:p w14:paraId="61840CF6" w14:textId="7EEDF802" w:rsidR="00742A66" w:rsidRPr="00BD0434" w:rsidRDefault="00BD0434" w:rsidP="00742A66">
            <w:pPr>
              <w:rPr>
                <w:lang w:val="en-GB"/>
              </w:rPr>
            </w:pPr>
            <w:r>
              <w:rPr>
                <w:lang w:val="en-GB"/>
              </w:rPr>
              <w:t>C</w:t>
            </w:r>
            <w:r w:rsidRPr="00BD0434">
              <w:rPr>
                <w:lang w:val="en-GB"/>
              </w:rPr>
              <w:t>urrently</w:t>
            </w:r>
            <w:r>
              <w:rPr>
                <w:lang w:val="en-GB"/>
              </w:rPr>
              <w:t xml:space="preserve"> coordinating one EU project</w:t>
            </w:r>
          </w:p>
          <w:p w14:paraId="1B14903F" w14:textId="77777777" w:rsidR="00742A66" w:rsidRPr="00BD0434" w:rsidRDefault="00742A66" w:rsidP="00742A66">
            <w:pPr>
              <w:rPr>
                <w:lang w:val="en-GB"/>
              </w:rPr>
            </w:pPr>
          </w:p>
        </w:tc>
      </w:tr>
    </w:tbl>
    <w:p w14:paraId="57E83E4C" w14:textId="77777777" w:rsidR="00742A66" w:rsidRPr="00BD0434" w:rsidRDefault="00742A66" w:rsidP="00742A66">
      <w:pPr>
        <w:rPr>
          <w:lang w:val="en-GB"/>
        </w:rPr>
      </w:pPr>
    </w:p>
    <w:p w14:paraId="568BE900" w14:textId="77777777" w:rsidR="00742A66" w:rsidRPr="00BD0434" w:rsidRDefault="00742A66" w:rsidP="00742A66">
      <w:pPr>
        <w:rPr>
          <w:lang w:val="en-GB"/>
        </w:rPr>
      </w:pPr>
    </w:p>
    <w:tbl>
      <w:tblPr>
        <w:tblStyle w:val="Grilledutableau"/>
        <w:tblW w:w="0" w:type="auto"/>
        <w:tblInd w:w="38" w:type="dxa"/>
        <w:tblLook w:val="04A0" w:firstRow="1" w:lastRow="0" w:firstColumn="1" w:lastColumn="0" w:noHBand="0" w:noVBand="1"/>
      </w:tblPr>
      <w:tblGrid>
        <w:gridCol w:w="4509"/>
        <w:gridCol w:w="4515"/>
      </w:tblGrid>
      <w:tr w:rsidR="00742A66" w:rsidRPr="00742A66" w14:paraId="681F8EEC" w14:textId="77777777" w:rsidTr="0018295E">
        <w:tc>
          <w:tcPr>
            <w:tcW w:w="9212" w:type="dxa"/>
            <w:gridSpan w:val="2"/>
          </w:tcPr>
          <w:p w14:paraId="5DC84C2F" w14:textId="775A453C" w:rsidR="00742A66" w:rsidRPr="00742A66" w:rsidRDefault="00742A66" w:rsidP="00742A66">
            <w:pPr>
              <w:jc w:val="center"/>
              <w:rPr>
                <w:lang w:val="en-US"/>
              </w:rPr>
            </w:pPr>
            <w:r w:rsidRPr="00742A66">
              <w:rPr>
                <w:rStyle w:val="Accentuationintense"/>
                <w:lang w:val="en-US"/>
              </w:rPr>
              <w:t>Project idea</w:t>
            </w:r>
          </w:p>
        </w:tc>
      </w:tr>
      <w:tr w:rsidR="00742A66" w:rsidRPr="00BD0434" w14:paraId="1D1E2617" w14:textId="77777777" w:rsidTr="00742A66">
        <w:tc>
          <w:tcPr>
            <w:tcW w:w="4606" w:type="dxa"/>
          </w:tcPr>
          <w:p w14:paraId="1DBAEA80" w14:textId="1F785096" w:rsidR="00742A66" w:rsidRPr="00742A66" w:rsidRDefault="00742A66" w:rsidP="00742A66">
            <w:pPr>
              <w:rPr>
                <w:lang w:val="en-US"/>
              </w:rPr>
            </w:pPr>
            <w:r w:rsidRPr="00742A66">
              <w:rPr>
                <w:lang w:val="en-US"/>
              </w:rPr>
              <w:t>Call / topic of interest</w:t>
            </w:r>
          </w:p>
        </w:tc>
        <w:tc>
          <w:tcPr>
            <w:tcW w:w="4606" w:type="dxa"/>
          </w:tcPr>
          <w:p w14:paraId="37366765" w14:textId="77777777" w:rsidR="00742A66" w:rsidRDefault="00BD0434" w:rsidP="00742A66">
            <w:r w:rsidRPr="00BD0434">
              <w:t>HORIZON-CL4-2026-01-MAT-PROD-45</w:t>
            </w:r>
          </w:p>
          <w:p w14:paraId="26C2E028" w14:textId="7EBF2B77" w:rsidR="00BD0434" w:rsidRPr="00BD0434" w:rsidRDefault="00BD0434" w:rsidP="00742A66">
            <w:pPr>
              <w:rPr>
                <w:lang w:val="en-GB"/>
              </w:rPr>
            </w:pPr>
            <w:r w:rsidRPr="00BD0434">
              <w:rPr>
                <w:lang w:val="en-GB"/>
              </w:rPr>
              <w:t xml:space="preserve">And </w:t>
            </w:r>
            <w:r w:rsidRPr="00BD0434">
              <w:rPr>
                <w:lang w:val="en-GB"/>
              </w:rPr>
              <w:t>HORIZON-CL4-202</w:t>
            </w:r>
            <w:r>
              <w:rPr>
                <w:lang w:val="en-GB"/>
              </w:rPr>
              <w:t>7</w:t>
            </w:r>
            <w:r w:rsidRPr="00BD0434">
              <w:rPr>
                <w:lang w:val="en-GB"/>
              </w:rPr>
              <w:t>-01-MAT-PROD-4</w:t>
            </w:r>
            <w:r>
              <w:rPr>
                <w:lang w:val="en-GB"/>
              </w:rPr>
              <w:t>7</w:t>
            </w:r>
          </w:p>
        </w:tc>
      </w:tr>
      <w:tr w:rsidR="00742A66" w:rsidRPr="00FF2B2D" w14:paraId="495F1BFB" w14:textId="77777777" w:rsidTr="00742A66">
        <w:tc>
          <w:tcPr>
            <w:tcW w:w="4606" w:type="dxa"/>
          </w:tcPr>
          <w:p w14:paraId="26274382" w14:textId="77777777" w:rsidR="00742A66" w:rsidRPr="00742A66" w:rsidRDefault="00742A66" w:rsidP="00742A66">
            <w:pPr>
              <w:rPr>
                <w:lang w:val="en-US"/>
              </w:rPr>
            </w:pPr>
            <w:r w:rsidRPr="00742A66">
              <w:rPr>
                <w:lang w:val="en-US"/>
              </w:rPr>
              <w:t>Project description</w:t>
            </w:r>
          </w:p>
          <w:p w14:paraId="28A805BE" w14:textId="0BBF98BD" w:rsidR="00742A66" w:rsidRPr="00742A66" w:rsidRDefault="00742A66" w:rsidP="00742A66">
            <w:pPr>
              <w:rPr>
                <w:lang w:val="en-US"/>
              </w:rPr>
            </w:pPr>
          </w:p>
        </w:tc>
        <w:tc>
          <w:tcPr>
            <w:tcW w:w="4606" w:type="dxa"/>
          </w:tcPr>
          <w:p w14:paraId="07218D0C" w14:textId="77777777" w:rsidR="00742A66" w:rsidRPr="00742A66" w:rsidRDefault="00742A66" w:rsidP="00742A66">
            <w:pPr>
              <w:rPr>
                <w:lang w:val="en-US"/>
              </w:rPr>
            </w:pPr>
            <w:r w:rsidRPr="00742A66">
              <w:rPr>
                <w:lang w:val="en-US"/>
              </w:rPr>
              <w:t xml:space="preserve">Your intended contribution to the project: </w:t>
            </w:r>
          </w:p>
          <w:p w14:paraId="26854962" w14:textId="2C7408A8" w:rsidR="00742A66" w:rsidRPr="00742A66" w:rsidRDefault="00BD0434" w:rsidP="00742A66">
            <w:pPr>
              <w:rPr>
                <w:lang w:val="en-US"/>
              </w:rPr>
            </w:pPr>
            <w:r>
              <w:rPr>
                <w:lang w:val="en-US"/>
              </w:rPr>
              <w:t xml:space="preserve">Contributing to the organization of </w:t>
            </w:r>
            <w:proofErr w:type="gramStart"/>
            <w:r>
              <w:rPr>
                <w:lang w:val="en-US"/>
              </w:rPr>
              <w:t>the access</w:t>
            </w:r>
            <w:proofErr w:type="gramEnd"/>
            <w:r>
              <w:rPr>
                <w:lang w:val="en-US"/>
              </w:rPr>
              <w:t xml:space="preserve"> to scale-up infrastructures </w:t>
            </w:r>
            <w:proofErr w:type="gramStart"/>
            <w:r>
              <w:rPr>
                <w:lang w:val="en-US"/>
              </w:rPr>
              <w:t>in particular in</w:t>
            </w:r>
            <w:proofErr w:type="gramEnd"/>
            <w:r>
              <w:rPr>
                <w:lang w:val="en-US"/>
              </w:rPr>
              <w:t xml:space="preserve"> the advanced materials field, mainly for start-ups and SMEs</w:t>
            </w:r>
          </w:p>
          <w:p w14:paraId="50F10524" w14:textId="3531B108" w:rsidR="00742A66" w:rsidRPr="00742A66" w:rsidRDefault="00742A66" w:rsidP="00742A66">
            <w:pPr>
              <w:rPr>
                <w:lang w:val="en-US"/>
              </w:rPr>
            </w:pPr>
          </w:p>
        </w:tc>
      </w:tr>
      <w:tr w:rsidR="00742A66" w:rsidRPr="00FF2B2D" w14:paraId="3F2793D6" w14:textId="77777777" w:rsidTr="00742A66">
        <w:tc>
          <w:tcPr>
            <w:tcW w:w="4606" w:type="dxa"/>
          </w:tcPr>
          <w:p w14:paraId="60C14738" w14:textId="5D1F076E" w:rsidR="00742A66" w:rsidRPr="00742A66" w:rsidRDefault="00742A66" w:rsidP="00742A66">
            <w:pPr>
              <w:rPr>
                <w:lang w:val="en-US"/>
              </w:rPr>
            </w:pPr>
            <w:r w:rsidRPr="00742A66">
              <w:rPr>
                <w:lang w:val="en-US"/>
              </w:rPr>
              <w:t>5 keywords to describe your project idea</w:t>
            </w:r>
          </w:p>
        </w:tc>
        <w:tc>
          <w:tcPr>
            <w:tcW w:w="4606" w:type="dxa"/>
          </w:tcPr>
          <w:p w14:paraId="71D623C8" w14:textId="62BB15CC" w:rsidR="00742A66" w:rsidRPr="00742A66" w:rsidRDefault="00BD0434" w:rsidP="00742A66">
            <w:pPr>
              <w:rPr>
                <w:lang w:val="en-US"/>
              </w:rPr>
            </w:pPr>
            <w:r>
              <w:rPr>
                <w:lang w:val="en-US"/>
              </w:rPr>
              <w:t>Scale-up, support, technological infrastructure, advanced material, process</w:t>
            </w:r>
          </w:p>
        </w:tc>
      </w:tr>
      <w:tr w:rsidR="00742A66" w:rsidRPr="00FF2B2D" w14:paraId="110A2132" w14:textId="77777777" w:rsidTr="00742A66">
        <w:tc>
          <w:tcPr>
            <w:tcW w:w="4606" w:type="dxa"/>
          </w:tcPr>
          <w:p w14:paraId="57F1B5E7" w14:textId="1AA6A43E" w:rsidR="00742A66" w:rsidRPr="00742A66" w:rsidRDefault="00742A66" w:rsidP="00742A66">
            <w:pPr>
              <w:rPr>
                <w:lang w:val="en-US"/>
              </w:rPr>
            </w:pPr>
            <w:r w:rsidRPr="00742A66">
              <w:rPr>
                <w:lang w:val="en-US"/>
              </w:rPr>
              <w:t xml:space="preserve">Your offered contribution to the project </w:t>
            </w:r>
          </w:p>
        </w:tc>
        <w:tc>
          <w:tcPr>
            <w:tcW w:w="4606" w:type="dxa"/>
          </w:tcPr>
          <w:p w14:paraId="380620A5" w14:textId="5FA6C583" w:rsidR="00742A66" w:rsidRPr="00742A66" w:rsidRDefault="00BD0434" w:rsidP="00742A66">
            <w:pPr>
              <w:rPr>
                <w:lang w:val="en-US"/>
              </w:rPr>
            </w:pPr>
            <w:r>
              <w:rPr>
                <w:lang w:val="en-US"/>
              </w:rPr>
              <w:t xml:space="preserve">Contributing to the organization of </w:t>
            </w:r>
            <w:proofErr w:type="gramStart"/>
            <w:r>
              <w:rPr>
                <w:lang w:val="en-US"/>
              </w:rPr>
              <w:t>the access</w:t>
            </w:r>
            <w:proofErr w:type="gramEnd"/>
            <w:r>
              <w:rPr>
                <w:lang w:val="en-US"/>
              </w:rPr>
              <w:t xml:space="preserve"> to </w:t>
            </w:r>
            <w:r>
              <w:rPr>
                <w:lang w:val="en-US"/>
              </w:rPr>
              <w:t xml:space="preserve">development and </w:t>
            </w:r>
            <w:r>
              <w:rPr>
                <w:lang w:val="en-US"/>
              </w:rPr>
              <w:t xml:space="preserve">scale-up infrastructures </w:t>
            </w:r>
            <w:proofErr w:type="gramStart"/>
            <w:r>
              <w:rPr>
                <w:lang w:val="en-US"/>
              </w:rPr>
              <w:t>in particular in</w:t>
            </w:r>
            <w:proofErr w:type="gramEnd"/>
            <w:r>
              <w:rPr>
                <w:lang w:val="en-US"/>
              </w:rPr>
              <w:t xml:space="preserve"> the advanced materials </w:t>
            </w:r>
            <w:r>
              <w:rPr>
                <w:lang w:val="en-US"/>
              </w:rPr>
              <w:t xml:space="preserve">/ chemistry </w:t>
            </w:r>
            <w:r>
              <w:rPr>
                <w:lang w:val="en-US"/>
              </w:rPr>
              <w:t>field</w:t>
            </w:r>
            <w:r>
              <w:rPr>
                <w:lang w:val="en-US"/>
              </w:rPr>
              <w:t>s</w:t>
            </w:r>
            <w:r>
              <w:rPr>
                <w:lang w:val="en-US"/>
              </w:rPr>
              <w:t>, mainly for start-ups and SMEs</w:t>
            </w:r>
          </w:p>
          <w:p w14:paraId="6EDC35D5" w14:textId="77777777" w:rsidR="00742A66" w:rsidRPr="00742A66" w:rsidRDefault="00742A66" w:rsidP="00742A66">
            <w:pPr>
              <w:rPr>
                <w:lang w:val="en-US"/>
              </w:rPr>
            </w:pPr>
          </w:p>
        </w:tc>
      </w:tr>
      <w:tr w:rsidR="00742A66" w:rsidRPr="00FF2B2D" w14:paraId="48B6A468" w14:textId="77777777" w:rsidTr="00742A66">
        <w:tc>
          <w:tcPr>
            <w:tcW w:w="4606" w:type="dxa"/>
          </w:tcPr>
          <w:p w14:paraId="51FA4D94" w14:textId="0D105CF6" w:rsidR="00742A66" w:rsidRPr="00742A66" w:rsidRDefault="00742A66" w:rsidP="00742A66">
            <w:pPr>
              <w:rPr>
                <w:lang w:val="en-US"/>
              </w:rPr>
            </w:pPr>
            <w:r w:rsidRPr="00742A66">
              <w:rPr>
                <w:lang w:val="en-US"/>
              </w:rPr>
              <w:t>Your offered role (coordinator, work package leader or partner)</w:t>
            </w:r>
          </w:p>
        </w:tc>
        <w:tc>
          <w:tcPr>
            <w:tcW w:w="4606" w:type="dxa"/>
          </w:tcPr>
          <w:p w14:paraId="0A7F1789" w14:textId="50A563D4" w:rsidR="00742A66" w:rsidRPr="00742A66" w:rsidRDefault="00BD0434" w:rsidP="00742A66">
            <w:pPr>
              <w:rPr>
                <w:lang w:val="en-US"/>
              </w:rPr>
            </w:pPr>
            <w:r>
              <w:rPr>
                <w:lang w:val="en-US"/>
              </w:rPr>
              <w:t>Partner, if relevant WP leader</w:t>
            </w:r>
          </w:p>
        </w:tc>
      </w:tr>
    </w:tbl>
    <w:p w14:paraId="6BB65DBE" w14:textId="77777777" w:rsidR="00742A66" w:rsidRPr="00742A66" w:rsidRDefault="00742A66" w:rsidP="00742A66">
      <w:pPr>
        <w:rPr>
          <w:lang w:val="en-US"/>
        </w:rPr>
      </w:pPr>
    </w:p>
    <w:sectPr w:rsidR="00742A66" w:rsidRPr="00742A66">
      <w:head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57DD6E" w14:textId="77777777" w:rsidR="00C77DF9" w:rsidRDefault="00C77DF9" w:rsidP="00742A66">
      <w:pPr>
        <w:spacing w:after="0" w:line="240" w:lineRule="auto"/>
      </w:pPr>
      <w:r>
        <w:separator/>
      </w:r>
    </w:p>
  </w:endnote>
  <w:endnote w:type="continuationSeparator" w:id="0">
    <w:p w14:paraId="39CBB2E1" w14:textId="77777777" w:rsidR="00C77DF9" w:rsidRDefault="00C77DF9" w:rsidP="00742A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E0D7CE" w14:textId="77777777" w:rsidR="00C77DF9" w:rsidRDefault="00C77DF9" w:rsidP="00742A66">
      <w:pPr>
        <w:spacing w:after="0" w:line="240" w:lineRule="auto"/>
      </w:pPr>
      <w:r>
        <w:separator/>
      </w:r>
    </w:p>
  </w:footnote>
  <w:footnote w:type="continuationSeparator" w:id="0">
    <w:p w14:paraId="1C5D7F63" w14:textId="77777777" w:rsidR="00C77DF9" w:rsidRDefault="00C77DF9" w:rsidP="00742A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155914" w14:textId="1C5FF11C" w:rsidR="00742A66" w:rsidRDefault="00742A66">
    <w:pPr>
      <w:pStyle w:val="En-tte"/>
    </w:pPr>
    <w:r>
      <w:rPr>
        <w:noProof/>
      </w:rPr>
      <w:drawing>
        <wp:inline distT="0" distB="0" distL="0" distR="0" wp14:anchorId="0A876134" wp14:editId="0CF08C42">
          <wp:extent cx="1339850" cy="830929"/>
          <wp:effectExtent l="0" t="0" r="0" b="0"/>
          <wp:docPr id="499237763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2165" cy="84476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ptab w:relativeTo="margin" w:alignment="center" w:leader="none"/>
    </w:r>
    <w:r>
      <w:rPr>
        <w:noProof/>
      </w:rPr>
      <w:drawing>
        <wp:inline distT="0" distB="0" distL="0" distR="0" wp14:anchorId="3AF91506" wp14:editId="349C1E77">
          <wp:extent cx="1301750" cy="348869"/>
          <wp:effectExtent l="0" t="0" r="0" b="0"/>
          <wp:docPr id="1910200986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5391" cy="3525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ptab w:relativeTo="margin" w:alignment="right" w:leader="none"/>
    </w:r>
    <w:r w:rsidRPr="00742A66">
      <w:t xml:space="preserve"> </w:t>
    </w:r>
    <w:r>
      <w:rPr>
        <w:noProof/>
      </w:rPr>
      <mc:AlternateContent>
        <mc:Choice Requires="wps">
          <w:drawing>
            <wp:inline distT="0" distB="0" distL="0" distR="0" wp14:anchorId="1C18C680" wp14:editId="0C83B5AB">
              <wp:extent cx="304800" cy="304800"/>
              <wp:effectExtent l="0" t="0" r="0" b="0"/>
              <wp:docPr id="1301291363" name="AutoShape 6" descr="Logo - Bpifrance | Presse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15C2B66E" id="AutoShape 6" o:spid="_x0000_s1026" alt="Logo - Bpifrance | Press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<o:lock v:ext="edit" aspectratio="t"/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D4324"/>
    <w:multiLevelType w:val="hybridMultilevel"/>
    <w:tmpl w:val="E96685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4351D4"/>
    <w:multiLevelType w:val="hybridMultilevel"/>
    <w:tmpl w:val="D3A4BF1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u w:val="no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70612B"/>
    <w:multiLevelType w:val="multilevel"/>
    <w:tmpl w:val="71F06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1AE4299"/>
    <w:multiLevelType w:val="multilevel"/>
    <w:tmpl w:val="65F61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5D17A8A"/>
    <w:multiLevelType w:val="multilevel"/>
    <w:tmpl w:val="9B64D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B2A3FA1"/>
    <w:multiLevelType w:val="hybridMultilevel"/>
    <w:tmpl w:val="641E68F2"/>
    <w:lvl w:ilvl="0" w:tplc="7CA68540">
      <w:start w:val="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color w:val="auto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9833761">
    <w:abstractNumId w:val="0"/>
  </w:num>
  <w:num w:numId="2" w16cid:durableId="1109466707">
    <w:abstractNumId w:val="3"/>
  </w:num>
  <w:num w:numId="3" w16cid:durableId="990908795">
    <w:abstractNumId w:val="4"/>
  </w:num>
  <w:num w:numId="4" w16cid:durableId="58139131">
    <w:abstractNumId w:val="2"/>
  </w:num>
  <w:num w:numId="5" w16cid:durableId="483163135">
    <w:abstractNumId w:val="5"/>
  </w:num>
  <w:num w:numId="6" w16cid:durableId="18601997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A66"/>
    <w:rsid w:val="001016B5"/>
    <w:rsid w:val="002F3E96"/>
    <w:rsid w:val="00620AC0"/>
    <w:rsid w:val="006C0BCC"/>
    <w:rsid w:val="00742A66"/>
    <w:rsid w:val="008F243B"/>
    <w:rsid w:val="009379D5"/>
    <w:rsid w:val="009E67CE"/>
    <w:rsid w:val="00BA18E1"/>
    <w:rsid w:val="00BD0434"/>
    <w:rsid w:val="00C77DF9"/>
    <w:rsid w:val="00E25577"/>
    <w:rsid w:val="00EC426A"/>
    <w:rsid w:val="00FF2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AF0E93"/>
  <w15:chartTrackingRefBased/>
  <w15:docId w15:val="{66CC0390-9E47-4E3C-AF0F-44214D533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42A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42A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42A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42A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42A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42A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42A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42A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42A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42A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42A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42A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42A6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42A6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42A6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42A6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42A6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42A6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42A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42A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42A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42A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42A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42A6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42A6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42A6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42A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42A6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742A66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742A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742A66"/>
    <w:pPr>
      <w:spacing w:after="0" w:line="240" w:lineRule="auto"/>
    </w:pPr>
  </w:style>
  <w:style w:type="character" w:styleId="Accentuationlgre">
    <w:name w:val="Subtle Emphasis"/>
    <w:basedOn w:val="Policepardfaut"/>
    <w:uiPriority w:val="19"/>
    <w:qFormat/>
    <w:rsid w:val="00742A66"/>
    <w:rPr>
      <w:i/>
      <w:iCs/>
      <w:color w:val="404040" w:themeColor="text1" w:themeTint="BF"/>
    </w:rPr>
  </w:style>
  <w:style w:type="paragraph" w:styleId="En-tte">
    <w:name w:val="header"/>
    <w:basedOn w:val="Normal"/>
    <w:link w:val="En-tteCar"/>
    <w:uiPriority w:val="99"/>
    <w:unhideWhenUsed/>
    <w:rsid w:val="00742A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42A66"/>
  </w:style>
  <w:style w:type="paragraph" w:styleId="Pieddepage">
    <w:name w:val="footer"/>
    <w:basedOn w:val="Normal"/>
    <w:link w:val="PieddepageCar"/>
    <w:uiPriority w:val="99"/>
    <w:unhideWhenUsed/>
    <w:rsid w:val="00742A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42A66"/>
  </w:style>
  <w:style w:type="character" w:styleId="Lienhypertexte">
    <w:name w:val="Hyperlink"/>
    <w:basedOn w:val="Policepardfaut"/>
    <w:uiPriority w:val="99"/>
    <w:unhideWhenUsed/>
    <w:rsid w:val="00FF2B2D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FF2B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Myriam.protiere@axel-one.com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563d265-c651-42d9-9341-cb20956a65f9">
      <Terms xmlns="http://schemas.microsoft.com/office/infopath/2007/PartnerControls"/>
    </lcf76f155ced4ddcb4097134ff3c332f>
    <TaxCatchAll xmlns="51dff43a-aedd-4038-af7a-2b06fcb9502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65DE42805F2A4995844B6194CDA4A7" ma:contentTypeVersion="13" ma:contentTypeDescription="Crée un document." ma:contentTypeScope="" ma:versionID="526156cb6630f1f5e5825f2d0ae4b3b1">
  <xsd:schema xmlns:xsd="http://www.w3.org/2001/XMLSchema" xmlns:xs="http://www.w3.org/2001/XMLSchema" xmlns:p="http://schemas.microsoft.com/office/2006/metadata/properties" xmlns:ns2="8563d265-c651-42d9-9341-cb20956a65f9" xmlns:ns3="51dff43a-aedd-4038-af7a-2b06fcb95023" targetNamespace="http://schemas.microsoft.com/office/2006/metadata/properties" ma:root="true" ma:fieldsID="b4f20a32ff12e671c08b755f98c46119" ns2:_="" ns3:_="">
    <xsd:import namespace="8563d265-c651-42d9-9341-cb20956a65f9"/>
    <xsd:import namespace="51dff43a-aedd-4038-af7a-2b06fcb9502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63d265-c651-42d9-9341-cb20956a65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f5bfe009-0698-4f0a-aaca-d9746fe593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dff43a-aedd-4038-af7a-2b06fcb9502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3aaed738-b5dc-4164-a5ee-af76bd57c324}" ma:internalName="TaxCatchAll" ma:showField="CatchAllData" ma:web="51dff43a-aedd-4038-af7a-2b06fcb950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08A6FF-38E4-4EC3-BD33-DBF4E5A96691}">
  <ds:schemaRefs>
    <ds:schemaRef ds:uri="http://schemas.microsoft.com/office/2006/metadata/properties"/>
    <ds:schemaRef ds:uri="http://schemas.microsoft.com/office/infopath/2007/PartnerControls"/>
    <ds:schemaRef ds:uri="8563d265-c651-42d9-9341-cb20956a65f9"/>
    <ds:schemaRef ds:uri="51dff43a-aedd-4038-af7a-2b06fcb95023"/>
  </ds:schemaRefs>
</ds:datastoreItem>
</file>

<file path=customXml/itemProps2.xml><?xml version="1.0" encoding="utf-8"?>
<ds:datastoreItem xmlns:ds="http://schemas.openxmlformats.org/officeDocument/2006/customXml" ds:itemID="{A6E5FD85-3BC5-471F-882D-291B3AD36BC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2D13599-8EBF-4586-8934-C62A44E1E7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63d265-c651-42d9-9341-cb20956a65f9"/>
    <ds:schemaRef ds:uri="51dff43a-aedd-4038-af7a-2b06fcb9502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562</Words>
  <Characters>3093</Characters>
  <Application>Microsoft Office Word</Application>
  <DocSecurity>4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Bpifrance</Company>
  <LinksUpToDate>false</LinksUpToDate>
  <CharactersWithSpaces>3648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Alice SUTRA FOURCADE</dc:creator>
  <cp:keywords/>
  <dc:description/>
  <cp:lastModifiedBy>Myriam PROTIERE</cp:lastModifiedBy>
  <cp:revision>2</cp:revision>
  <dcterms:created xsi:type="dcterms:W3CDTF">2026-01-29T10:11:00Z</dcterms:created>
  <dcterms:modified xsi:type="dcterms:W3CDTF">2026-01-29T10:11:00Z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6615553-48f4-466c-a66f-a3bb9a6459c5_Enabled">
    <vt:lpwstr>true</vt:lpwstr>
  </property>
  <property fmtid="{D5CDD505-2E9C-101B-9397-08002B2CF9AE}" pid="3" name="MSIP_Label_26615553-48f4-466c-a66f-a3bb9a6459c5_SetDate">
    <vt:lpwstr>2026-01-12T13:49:07Z</vt:lpwstr>
  </property>
  <property fmtid="{D5CDD505-2E9C-101B-9397-08002B2CF9AE}" pid="4" name="MSIP_Label_26615553-48f4-466c-a66f-a3bb9a6459c5_Method">
    <vt:lpwstr>Standard</vt:lpwstr>
  </property>
  <property fmtid="{D5CDD505-2E9C-101B-9397-08002B2CF9AE}" pid="5" name="MSIP_Label_26615553-48f4-466c-a66f-a3bb9a6459c5_Name">
    <vt:lpwstr>C1 - Interne</vt:lpwstr>
  </property>
  <property fmtid="{D5CDD505-2E9C-101B-9397-08002B2CF9AE}" pid="6" name="MSIP_Label_26615553-48f4-466c-a66f-a3bb9a6459c5_SiteId">
    <vt:lpwstr>1fbeb981-82a8-4cd1-8a51-a83806530676</vt:lpwstr>
  </property>
  <property fmtid="{D5CDD505-2E9C-101B-9397-08002B2CF9AE}" pid="7" name="MSIP_Label_26615553-48f4-466c-a66f-a3bb9a6459c5_ActionId">
    <vt:lpwstr>179c883e-d1ff-4c5c-b3f3-020751d8758b</vt:lpwstr>
  </property>
  <property fmtid="{D5CDD505-2E9C-101B-9397-08002B2CF9AE}" pid="8" name="MSIP_Label_26615553-48f4-466c-a66f-a3bb9a6459c5_ContentBits">
    <vt:lpwstr>0</vt:lpwstr>
  </property>
  <property fmtid="{D5CDD505-2E9C-101B-9397-08002B2CF9AE}" pid="9" name="MSIP_Label_26615553-48f4-466c-a66f-a3bb9a6459c5_Tag">
    <vt:lpwstr>10, 3, 0, 1</vt:lpwstr>
  </property>
  <property fmtid="{D5CDD505-2E9C-101B-9397-08002B2CF9AE}" pid="10" name="ContentTypeId">
    <vt:lpwstr>0x0101004865DE42805F2A4995844B6194CDA4A7</vt:lpwstr>
  </property>
</Properties>
</file>